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BC9" w:rsidRDefault="009A75BD" w:rsidP="009A75BD">
      <w:pPr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10D626BA" wp14:editId="292F0DC9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86FFB" w:rsidRPr="009A75BD" w:rsidRDefault="00D80CC5" w:rsidP="007B7BC9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9A75B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مذكرة توضيحية: البند رقم 1 </w:t>
      </w:r>
      <w:r w:rsidRPr="009A75BD">
        <w:rPr>
          <w:rFonts w:cs="Simplified Arabic"/>
          <w:b/>
          <w:bCs/>
          <w:sz w:val="26"/>
          <w:szCs w:val="26"/>
          <w:rtl/>
          <w:lang w:val="ru-RU" w:bidi="ar-JO"/>
        </w:rPr>
        <w:t xml:space="preserve">(ب) </w:t>
      </w:r>
      <w:r w:rsidRPr="009A75BD">
        <w:rPr>
          <w:rFonts w:ascii="Simplified Arabic" w:hAnsi="Simplified Arabic" w:cs="Simplified Arabic"/>
          <w:b/>
          <w:bCs/>
          <w:sz w:val="26"/>
          <w:szCs w:val="26"/>
          <w:rtl/>
        </w:rPr>
        <w:t>من الاجندة</w:t>
      </w:r>
    </w:p>
    <w:p w:rsidR="00686FFB" w:rsidRPr="009A75BD" w:rsidRDefault="00686FFB" w:rsidP="00686FFB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9A75BD">
        <w:rPr>
          <w:rFonts w:ascii="Simplified Arabic" w:hAnsi="Simplified Arabic" w:cs="Simplified Arabic"/>
          <w:b/>
          <w:bCs/>
          <w:sz w:val="26"/>
          <w:szCs w:val="26"/>
          <w:rtl/>
        </w:rPr>
        <w:t>لمراجعة اللوائح المالية وشؤون الموظفين وتقديمها لاعتمادها في الجمعية العامة الرابعة</w:t>
      </w:r>
    </w:p>
    <w:p w:rsidR="00686FFB" w:rsidRPr="009A75BD" w:rsidRDefault="00686FFB" w:rsidP="00686FFB">
      <w:pPr>
        <w:bidi/>
        <w:rPr>
          <w:rFonts w:ascii="Simplified Arabic" w:hAnsi="Simplified Arabic" w:cs="Simplified Arabic"/>
          <w:sz w:val="26"/>
          <w:szCs w:val="26"/>
        </w:rPr>
      </w:pPr>
    </w:p>
    <w:p w:rsidR="00686FFB" w:rsidRPr="009A75BD" w:rsidRDefault="00686FFB" w:rsidP="009A75BD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9A75BD">
        <w:rPr>
          <w:rFonts w:ascii="Simplified Arabic" w:hAnsi="Simplified Arabic" w:cs="Simplified Arabic"/>
          <w:sz w:val="26"/>
          <w:szCs w:val="26"/>
          <w:rtl/>
        </w:rPr>
        <w:t>بعد القرار رقم</w:t>
      </w:r>
      <w:r w:rsidRPr="009A75BD">
        <w:rPr>
          <w:rFonts w:ascii="Simplified Arabic" w:hAnsi="Simplified Arabic" w:cs="Simplified Arabic"/>
          <w:sz w:val="26"/>
          <w:szCs w:val="26"/>
        </w:rPr>
        <w:t xml:space="preserve"> OIC / GA-IOFS / 2016 / FIN.REG 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(اللوائح المالية) والقرار </w:t>
      </w:r>
      <w:r w:rsidR="009A75BD" w:rsidRPr="009A75BD">
        <w:rPr>
          <w:rFonts w:ascii="Simplified Arabic" w:hAnsi="Simplified Arabic" w:cs="Simplified Arabic" w:hint="cs"/>
          <w:sz w:val="26"/>
          <w:szCs w:val="26"/>
          <w:rtl/>
        </w:rPr>
        <w:t>رقم</w:t>
      </w:r>
      <w:r w:rsidR="009A75BD" w:rsidRPr="009A75BD">
        <w:rPr>
          <w:rFonts w:ascii="Simplified Arabic" w:hAnsi="Simplified Arabic" w:cs="Simplified Arabic"/>
          <w:sz w:val="26"/>
          <w:szCs w:val="26"/>
        </w:rPr>
        <w:t>.</w:t>
      </w:r>
      <w:r w:rsidRPr="009A75BD">
        <w:rPr>
          <w:rFonts w:ascii="Simplified Arabic" w:hAnsi="Simplified Arabic" w:cs="Simplified Arabic"/>
          <w:sz w:val="26"/>
          <w:szCs w:val="26"/>
        </w:rPr>
        <w:t xml:space="preserve">OIC / GA-IOFS / 2016 / PER.REG 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(لوائح شؤون الموظفين) الصادر عن الجلسة الافتتاحية للجمعية العامة التي عقدت في 26 </w:t>
      </w:r>
      <w:r w:rsidR="009A75BD" w:rsidRPr="009A75BD">
        <w:rPr>
          <w:rFonts w:ascii="Simplified Arabic" w:hAnsi="Simplified Arabic" w:cs="Simplified Arabic" w:hint="cs"/>
          <w:sz w:val="26"/>
          <w:szCs w:val="26"/>
          <w:rtl/>
        </w:rPr>
        <w:t>-28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أبريل 2016 في </w:t>
      </w:r>
      <w:r w:rsidR="009A75BD" w:rsidRPr="009A75BD">
        <w:rPr>
          <w:rFonts w:ascii="Simplified Arabic" w:hAnsi="Simplified Arabic" w:cs="Simplified Arabic" w:hint="cs"/>
          <w:sz w:val="26"/>
          <w:szCs w:val="26"/>
          <w:rtl/>
        </w:rPr>
        <w:t>أستانا،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9A75BD" w:rsidRPr="009A75BD">
        <w:rPr>
          <w:rFonts w:ascii="Simplified Arabic" w:hAnsi="Simplified Arabic" w:cs="Simplified Arabic" w:hint="cs"/>
          <w:sz w:val="26"/>
          <w:szCs w:val="26"/>
          <w:rtl/>
        </w:rPr>
        <w:t>كازاخستان،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والتي تضمنت الموافقة على اللوائح المالية وشؤون الموظفين</w:t>
      </w:r>
      <w:r w:rsidRPr="009A75BD">
        <w:rPr>
          <w:rFonts w:ascii="Simplified Arabic" w:hAnsi="Simplified Arabic" w:cs="Simplified Arabic"/>
          <w:sz w:val="26"/>
          <w:szCs w:val="26"/>
        </w:rPr>
        <w:t>.</w:t>
      </w:r>
    </w:p>
    <w:p w:rsidR="00686FFB" w:rsidRPr="009A75BD" w:rsidRDefault="00686FFB" w:rsidP="009A75BD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9A75BD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>نظرًا لأهمية متابعة التوسع والتطوير نحو مهمة</w:t>
      </w:r>
      <w:r w:rsidRPr="009A75BD">
        <w:rPr>
          <w:rFonts w:ascii="Simplified Arabic" w:hAnsi="Simplified Arabic" w:cs="Simplified Arabic"/>
          <w:sz w:val="26"/>
          <w:szCs w:val="26"/>
        </w:rPr>
        <w:t xml:space="preserve"> </w:t>
      </w:r>
      <w:r w:rsidRPr="009A75BD">
        <w:rPr>
          <w:rFonts w:ascii="Simplified Arabic" w:hAnsi="Simplified Arabic" w:cs="Simplified Arabic" w:hint="cs"/>
          <w:sz w:val="26"/>
          <w:szCs w:val="26"/>
          <w:rtl/>
        </w:rPr>
        <w:t>المنظمة الاسلامية للامن الغذائي</w:t>
      </w:r>
      <w:r w:rsidRPr="009A75BD">
        <w:rPr>
          <w:rFonts w:ascii="Simplified Arabic" w:hAnsi="Simplified Arabic" w:cs="Simplified Arabic"/>
          <w:sz w:val="26"/>
          <w:szCs w:val="26"/>
        </w:rPr>
        <w:t xml:space="preserve"> </w:t>
      </w:r>
      <w:r w:rsidR="009A75BD" w:rsidRPr="009A75BD">
        <w:rPr>
          <w:rFonts w:ascii="Simplified Arabic" w:hAnsi="Simplified Arabic" w:cs="Simplified Arabic" w:hint="cs"/>
          <w:sz w:val="26"/>
          <w:szCs w:val="26"/>
          <w:rtl/>
        </w:rPr>
        <w:t>وأهدافها،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ومع مراعاة </w:t>
      </w:r>
      <w:r w:rsidRPr="009A75BD">
        <w:rPr>
          <w:rFonts w:ascii="Simplified Arabic" w:hAnsi="Simplified Arabic" w:cs="Simplified Arabic" w:hint="cs"/>
          <w:sz w:val="26"/>
          <w:szCs w:val="26"/>
          <w:rtl/>
        </w:rPr>
        <w:t>التجارب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9A75BD">
        <w:rPr>
          <w:rFonts w:ascii="Simplified Arabic" w:hAnsi="Simplified Arabic" w:cs="Simplified Arabic" w:hint="cs"/>
          <w:sz w:val="26"/>
          <w:szCs w:val="26"/>
          <w:rtl/>
        </w:rPr>
        <w:t>المشاكل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التي واجهناها في تنفيذ </w:t>
      </w:r>
      <w:r w:rsidR="009A75BD" w:rsidRPr="009A75BD">
        <w:rPr>
          <w:rFonts w:ascii="Simplified Arabic" w:hAnsi="Simplified Arabic" w:cs="Simplified Arabic" w:hint="cs"/>
          <w:sz w:val="26"/>
          <w:szCs w:val="26"/>
          <w:rtl/>
        </w:rPr>
        <w:t>اللوائح،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وتجارب ولوائح المنظمات المماثلة الأخرى مثل منظمة التعاون </w:t>
      </w:r>
      <w:r w:rsidR="009A75BD" w:rsidRPr="009A75BD">
        <w:rPr>
          <w:rFonts w:ascii="Simplified Arabic" w:hAnsi="Simplified Arabic" w:cs="Simplified Arabic" w:hint="cs"/>
          <w:sz w:val="26"/>
          <w:szCs w:val="26"/>
          <w:rtl/>
        </w:rPr>
        <w:t>الإسلامي،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9A75BD" w:rsidRPr="009A75BD">
        <w:rPr>
          <w:rFonts w:ascii="Simplified Arabic" w:hAnsi="Simplified Arabic" w:cs="Simplified Arabic" w:hint="cs"/>
          <w:sz w:val="26"/>
          <w:szCs w:val="26"/>
          <w:rtl/>
        </w:rPr>
        <w:t>والإيسيسكو،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ومركز أنقرة</w:t>
      </w:r>
      <w:r w:rsidRPr="009A75BD">
        <w:rPr>
          <w:rFonts w:ascii="Simplified Arabic" w:hAnsi="Simplified Arabic" w:cs="Simplified Arabic"/>
          <w:sz w:val="26"/>
          <w:szCs w:val="26"/>
        </w:rPr>
        <w:t>.</w:t>
      </w:r>
    </w:p>
    <w:p w:rsidR="00393E3A" w:rsidRPr="009A75BD" w:rsidRDefault="00686FFB" w:rsidP="00A17BAA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9A75BD">
        <w:rPr>
          <w:rFonts w:ascii="Simplified Arabic" w:hAnsi="Simplified Arabic" w:cs="Simplified Arabic"/>
          <w:sz w:val="26"/>
          <w:szCs w:val="26"/>
          <w:rtl/>
        </w:rPr>
        <w:t>نطلب الموافقة على تنقيح النظام المالي ونظام الموظفين</w:t>
      </w:r>
      <w:r w:rsidRPr="009A75BD">
        <w:rPr>
          <w:rFonts w:ascii="Simplified Arabic" w:hAnsi="Simplified Arabic" w:cs="Simplified Arabic" w:hint="cs"/>
          <w:sz w:val="26"/>
          <w:szCs w:val="26"/>
          <w:rtl/>
        </w:rPr>
        <w:t xml:space="preserve"> الخاصة بالمنظمة الاسلامية للامن الغذائي</w:t>
      </w:r>
      <w:r w:rsidRPr="009A75BD">
        <w:rPr>
          <w:rFonts w:ascii="Simplified Arabic" w:hAnsi="Simplified Arabic" w:cs="Simplified Arabic"/>
          <w:sz w:val="26"/>
          <w:szCs w:val="26"/>
          <w:rtl/>
        </w:rPr>
        <w:t xml:space="preserve"> وتقديم التنقيح المطلوب للدورة الرابعة للجمعية العامة</w:t>
      </w:r>
      <w:r w:rsidRPr="009A75BD">
        <w:rPr>
          <w:rFonts w:ascii="Simplified Arabic" w:hAnsi="Simplified Arabic" w:cs="Simplified Arabic"/>
          <w:sz w:val="26"/>
          <w:szCs w:val="26"/>
        </w:rPr>
        <w:t>.</w:t>
      </w:r>
    </w:p>
    <w:p w:rsidR="00A17BAA" w:rsidRPr="009A75BD" w:rsidRDefault="00A17BAA" w:rsidP="00A17BAA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</w:p>
    <w:p w:rsidR="00A17BAA" w:rsidRPr="009A75BD" w:rsidRDefault="00A17BAA" w:rsidP="00A17BAA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9A75B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السكرتارية العامة </w:t>
      </w:r>
    </w:p>
    <w:p w:rsidR="00A17BAA" w:rsidRPr="009A75BD" w:rsidRDefault="00A17BAA" w:rsidP="00A17BAA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9A75BD"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A17BAA" w:rsidRPr="009A75BD" w:rsidRDefault="00A17BAA" w:rsidP="00A17BAA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9A75B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نور </w:t>
      </w:r>
      <w:r w:rsidRPr="009A75BD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سلطان،</w:t>
      </w:r>
      <w:r w:rsidRPr="009A75B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كازاخستان</w:t>
      </w:r>
    </w:p>
    <w:p w:rsidR="00A17BAA" w:rsidRPr="00686FFB" w:rsidRDefault="00A17BAA" w:rsidP="00A17BAA">
      <w:pPr>
        <w:bidi/>
        <w:ind w:left="340" w:right="-340"/>
        <w:jc w:val="both"/>
        <w:rPr>
          <w:rFonts w:ascii="Simplified Arabic" w:hAnsi="Simplified Arabic" w:cs="Simplified Arabic"/>
          <w:sz w:val="28"/>
          <w:szCs w:val="28"/>
        </w:rPr>
      </w:pPr>
      <w:bookmarkStart w:id="0" w:name="_GoBack"/>
      <w:bookmarkEnd w:id="0"/>
    </w:p>
    <w:sectPr w:rsidR="00A17BAA" w:rsidRPr="00686FFB">
      <w:headerReference w:type="default" r:id="rId7"/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548" w:rsidRDefault="009F6548" w:rsidP="007B7BC9">
      <w:pPr>
        <w:spacing w:after="0" w:line="240" w:lineRule="auto"/>
      </w:pPr>
      <w:r>
        <w:separator/>
      </w:r>
    </w:p>
  </w:endnote>
  <w:endnote w:type="continuationSeparator" w:id="0">
    <w:p w:rsidR="009F6548" w:rsidRDefault="009F6548" w:rsidP="007B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62808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65DD" w:rsidRDefault="00A965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65DD" w:rsidRDefault="00A965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548" w:rsidRDefault="009F6548" w:rsidP="007B7BC9">
      <w:pPr>
        <w:spacing w:after="0" w:line="240" w:lineRule="auto"/>
      </w:pPr>
      <w:r>
        <w:separator/>
      </w:r>
    </w:p>
  </w:footnote>
  <w:footnote w:type="continuationSeparator" w:id="0">
    <w:p w:rsidR="009F6548" w:rsidRDefault="009F6548" w:rsidP="007B7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BC9" w:rsidRDefault="007B7BC9" w:rsidP="007B7BC9">
    <w:pPr>
      <w:pStyle w:val="Header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FFB"/>
    <w:rsid w:val="0008411D"/>
    <w:rsid w:val="00227F9A"/>
    <w:rsid w:val="00301DA2"/>
    <w:rsid w:val="00393E3A"/>
    <w:rsid w:val="00686FFB"/>
    <w:rsid w:val="007B7BC9"/>
    <w:rsid w:val="009A75BD"/>
    <w:rsid w:val="009F6548"/>
    <w:rsid w:val="00A17BAA"/>
    <w:rsid w:val="00A965DD"/>
    <w:rsid w:val="00BE2CC0"/>
    <w:rsid w:val="00C57709"/>
    <w:rsid w:val="00D145B7"/>
    <w:rsid w:val="00D64CC9"/>
    <w:rsid w:val="00D8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4EF1AF-92A0-4E34-9E77-8915DE03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BC9"/>
  </w:style>
  <w:style w:type="paragraph" w:styleId="Footer">
    <w:name w:val="footer"/>
    <w:basedOn w:val="Normal"/>
    <w:link w:val="FooterChar"/>
    <w:uiPriority w:val="99"/>
    <w:unhideWhenUsed/>
    <w:rsid w:val="007B7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2020-10-12T13:49:00Z</dcterms:created>
  <dcterms:modified xsi:type="dcterms:W3CDTF">2020-11-05T11:21:00Z</dcterms:modified>
</cp:coreProperties>
</file>